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D8" w:rsidRPr="00A60095" w:rsidRDefault="00FA02D7" w:rsidP="009716D8">
      <w:pPr>
        <w:spacing w:after="0"/>
        <w:rPr>
          <w:rFonts w:ascii="Comic Sans MS" w:hAnsi="Comic Sans MS"/>
          <w:b/>
          <w:sz w:val="24"/>
          <w:szCs w:val="24"/>
        </w:rPr>
      </w:pPr>
      <w:r w:rsidRPr="00A60095">
        <w:rPr>
          <w:rFonts w:ascii="Comic Sans MS" w:hAnsi="Comic Sans MS"/>
          <w:b/>
          <w:sz w:val="24"/>
          <w:szCs w:val="24"/>
        </w:rPr>
        <w:t>Cell Biology and Physiology Lab</w:t>
      </w:r>
    </w:p>
    <w:p w:rsidR="00FA02D7" w:rsidRPr="00A60095" w:rsidRDefault="00FA02D7" w:rsidP="009716D8">
      <w:pPr>
        <w:pBdr>
          <w:bottom w:val="single" w:sz="12" w:space="1" w:color="auto"/>
        </w:pBdr>
        <w:spacing w:after="0"/>
        <w:rPr>
          <w:rFonts w:ascii="Comic Sans MS" w:hAnsi="Comic Sans MS"/>
          <w:b/>
          <w:sz w:val="24"/>
          <w:szCs w:val="24"/>
        </w:rPr>
      </w:pPr>
      <w:r w:rsidRPr="00A60095">
        <w:rPr>
          <w:rFonts w:ascii="Comic Sans MS" w:hAnsi="Comic Sans MS"/>
          <w:b/>
          <w:sz w:val="24"/>
          <w:szCs w:val="24"/>
        </w:rPr>
        <w:t>Feeding Your Cells and Sub-culturing                          Name:</w:t>
      </w:r>
    </w:p>
    <w:p w:rsidR="00FA02D7" w:rsidRDefault="00FA02D7" w:rsidP="009716D8">
      <w:pPr>
        <w:spacing w:after="0"/>
        <w:rPr>
          <w:rFonts w:ascii="Comic Sans MS" w:hAnsi="Comic Sans MS"/>
          <w:sz w:val="18"/>
          <w:szCs w:val="18"/>
        </w:rPr>
      </w:pPr>
    </w:p>
    <w:p w:rsidR="00FA02D7" w:rsidRPr="00A60095" w:rsidRDefault="00FA02D7" w:rsidP="009716D8">
      <w:pPr>
        <w:spacing w:after="0"/>
        <w:rPr>
          <w:rFonts w:ascii="Comic Sans MS" w:hAnsi="Comic Sans MS"/>
          <w:sz w:val="20"/>
          <w:szCs w:val="20"/>
        </w:rPr>
      </w:pPr>
      <w:r w:rsidRPr="00A60095">
        <w:rPr>
          <w:rFonts w:ascii="Comic Sans MS" w:hAnsi="Comic Sans MS"/>
          <w:sz w:val="20"/>
          <w:szCs w:val="20"/>
        </w:rPr>
        <w:t>Mammalian cells should be fed every 2-3 days.  Without changing the media, the cells will quickly die.  Remember these cells are metabolically active, and are producing waste that must be eliminated.   You will also notice a color change in the media as it gets “old.”</w:t>
      </w:r>
    </w:p>
    <w:p w:rsidR="00FA02D7" w:rsidRPr="00A60095" w:rsidRDefault="00FA02D7" w:rsidP="009716D8">
      <w:pPr>
        <w:spacing w:after="0"/>
        <w:rPr>
          <w:rFonts w:ascii="Comic Sans MS" w:hAnsi="Comic Sans MS"/>
          <w:sz w:val="20"/>
          <w:szCs w:val="20"/>
        </w:rPr>
      </w:pPr>
    </w:p>
    <w:p w:rsidR="009716D8" w:rsidRPr="00A60095" w:rsidRDefault="009716D8" w:rsidP="009716D8">
      <w:pPr>
        <w:spacing w:after="0"/>
        <w:rPr>
          <w:rFonts w:ascii="Comic Sans MS" w:hAnsi="Comic Sans MS"/>
          <w:sz w:val="20"/>
          <w:szCs w:val="20"/>
        </w:rPr>
      </w:pPr>
      <w:r w:rsidRPr="00A60095">
        <w:rPr>
          <w:rFonts w:ascii="Comic Sans MS" w:hAnsi="Comic Sans MS"/>
          <w:sz w:val="20"/>
          <w:szCs w:val="20"/>
          <w:highlight w:val="lightGray"/>
        </w:rPr>
        <w:t>Feeding a monolayer culture in flasks</w:t>
      </w:r>
    </w:p>
    <w:p w:rsidR="009716D8" w:rsidRPr="00A60095" w:rsidRDefault="009716D8" w:rsidP="009716D8">
      <w:pPr>
        <w:pStyle w:val="ListParagraph"/>
        <w:numPr>
          <w:ilvl w:val="0"/>
          <w:numId w:val="4"/>
        </w:numPr>
        <w:spacing w:after="0"/>
        <w:rPr>
          <w:rFonts w:ascii="Comic Sans MS" w:hAnsi="Comic Sans MS"/>
          <w:sz w:val="20"/>
          <w:szCs w:val="20"/>
        </w:rPr>
      </w:pPr>
      <w:r w:rsidRPr="00A60095">
        <w:rPr>
          <w:rFonts w:ascii="Comic Sans MS" w:hAnsi="Comic Sans MS"/>
          <w:sz w:val="20"/>
          <w:szCs w:val="20"/>
        </w:rPr>
        <w:t>Materials:</w:t>
      </w:r>
    </w:p>
    <w:p w:rsidR="009716D8" w:rsidRPr="00A60095" w:rsidRDefault="009716D8"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Media</w:t>
      </w:r>
    </w:p>
    <w:p w:rsidR="009716D8" w:rsidRPr="00A60095" w:rsidRDefault="009716D8"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Pipettes</w:t>
      </w:r>
    </w:p>
    <w:p w:rsidR="009716D8" w:rsidRPr="00A60095" w:rsidRDefault="009716D8"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Waste jar</w:t>
      </w:r>
    </w:p>
    <w:p w:rsidR="009716D8" w:rsidRPr="00A60095" w:rsidRDefault="009716D8" w:rsidP="009716D8">
      <w:pPr>
        <w:pStyle w:val="ListParagraph"/>
        <w:numPr>
          <w:ilvl w:val="0"/>
          <w:numId w:val="4"/>
        </w:numPr>
        <w:spacing w:after="0"/>
        <w:rPr>
          <w:rFonts w:ascii="Comic Sans MS" w:hAnsi="Comic Sans MS"/>
          <w:sz w:val="20"/>
          <w:szCs w:val="20"/>
        </w:rPr>
      </w:pPr>
      <w:r w:rsidRPr="00A60095">
        <w:rPr>
          <w:rFonts w:ascii="Comic Sans MS" w:hAnsi="Comic Sans MS"/>
          <w:sz w:val="20"/>
          <w:szCs w:val="20"/>
        </w:rPr>
        <w:t>Procedure</w:t>
      </w:r>
    </w:p>
    <w:p w:rsidR="009716D8" w:rsidRPr="00A60095" w:rsidRDefault="009716D8"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 xml:space="preserve">Done under the hood!  Make </w:t>
      </w:r>
      <w:r w:rsidR="00512C0C" w:rsidRPr="00A60095">
        <w:rPr>
          <w:rFonts w:ascii="Comic Sans MS" w:hAnsi="Comic Sans MS"/>
          <w:sz w:val="20"/>
          <w:szCs w:val="20"/>
        </w:rPr>
        <w:t>sure to prepare the hood properly</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Warm media in warm water bath (spray with alcohol before placing bottle in hood)</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Examine the culture first under the microscope to make sure it looks healthy</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Take back to hood and loosen cap to flask (stand flask upright)</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Pipette off old media and discard</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Discard pipette</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 xml:space="preserve">Using new sterile pipette, add new media to </w:t>
      </w:r>
      <w:r w:rsidR="00FA5AF1" w:rsidRPr="00A60095">
        <w:rPr>
          <w:rFonts w:ascii="Comic Sans MS" w:hAnsi="Comic Sans MS"/>
          <w:sz w:val="20"/>
          <w:szCs w:val="20"/>
        </w:rPr>
        <w:t xml:space="preserve">NEW </w:t>
      </w:r>
      <w:r w:rsidRPr="00A60095">
        <w:rPr>
          <w:rFonts w:ascii="Comic Sans MS" w:hAnsi="Comic Sans MS"/>
          <w:sz w:val="20"/>
          <w:szCs w:val="20"/>
        </w:rPr>
        <w:t>flask</w:t>
      </w:r>
      <w:r w:rsidR="00FA5AF1" w:rsidRPr="00A60095">
        <w:rPr>
          <w:rFonts w:ascii="Comic Sans MS" w:hAnsi="Comic Sans MS"/>
          <w:sz w:val="20"/>
          <w:szCs w:val="20"/>
        </w:rPr>
        <w:t xml:space="preserve"> (or other dish)</w:t>
      </w:r>
    </w:p>
    <w:p w:rsidR="00512C0C" w:rsidRPr="00A60095" w:rsidRDefault="00512C0C" w:rsidP="009716D8">
      <w:pPr>
        <w:pStyle w:val="ListParagraph"/>
        <w:numPr>
          <w:ilvl w:val="1"/>
          <w:numId w:val="4"/>
        </w:numPr>
        <w:spacing w:after="0"/>
        <w:rPr>
          <w:rFonts w:ascii="Comic Sans MS" w:hAnsi="Comic Sans MS"/>
          <w:sz w:val="20"/>
          <w:szCs w:val="20"/>
        </w:rPr>
      </w:pPr>
      <w:r w:rsidRPr="00A60095">
        <w:rPr>
          <w:rFonts w:ascii="Comic Sans MS" w:hAnsi="Comic Sans MS"/>
          <w:sz w:val="20"/>
          <w:szCs w:val="20"/>
        </w:rPr>
        <w:t>Return to CO2 incubator</w:t>
      </w:r>
    </w:p>
    <w:p w:rsidR="00FA5AF1" w:rsidRPr="00A60095" w:rsidRDefault="00FA5AF1" w:rsidP="00FA5AF1">
      <w:pPr>
        <w:spacing w:after="0"/>
        <w:rPr>
          <w:rFonts w:ascii="Comic Sans MS" w:hAnsi="Comic Sans MS"/>
          <w:sz w:val="20"/>
          <w:szCs w:val="20"/>
        </w:rPr>
      </w:pPr>
      <w:r w:rsidRPr="00A60095">
        <w:rPr>
          <w:rFonts w:ascii="Comic Sans MS" w:hAnsi="Comic Sans MS"/>
          <w:sz w:val="20"/>
          <w:szCs w:val="20"/>
          <w:highlight w:val="lightGray"/>
        </w:rPr>
        <w:t>Feeding a suspension culture</w:t>
      </w:r>
    </w:p>
    <w:p w:rsidR="00FA02D7" w:rsidRPr="00A60095" w:rsidRDefault="00FA5AF1" w:rsidP="00512C0C">
      <w:pPr>
        <w:pStyle w:val="ListParagraph"/>
        <w:numPr>
          <w:ilvl w:val="0"/>
          <w:numId w:val="6"/>
        </w:numPr>
        <w:spacing w:after="0"/>
        <w:jc w:val="both"/>
        <w:rPr>
          <w:rFonts w:ascii="Comic Sans MS" w:hAnsi="Comic Sans MS"/>
          <w:sz w:val="20"/>
          <w:szCs w:val="20"/>
        </w:rPr>
      </w:pPr>
      <w:r w:rsidRPr="00A60095">
        <w:rPr>
          <w:rFonts w:ascii="Comic Sans MS" w:hAnsi="Comic Sans MS"/>
          <w:sz w:val="20"/>
          <w:szCs w:val="20"/>
        </w:rPr>
        <w:t>These cells are not adhered to the flask or petri dish.  Therefore, you must pipette your cell solution, place in 50ml centrifuge tube and centrifuge.  Then bring the tube back to the hood, discard the old media, and then resuspend the cell pellet in new m</w:t>
      </w:r>
      <w:r w:rsidR="00FA02D7" w:rsidRPr="00A60095">
        <w:rPr>
          <w:rFonts w:ascii="Comic Sans MS" w:hAnsi="Comic Sans MS"/>
          <w:sz w:val="20"/>
          <w:szCs w:val="20"/>
        </w:rPr>
        <w:t>edia</w:t>
      </w:r>
    </w:p>
    <w:p w:rsidR="00FA02D7" w:rsidRPr="00A60095" w:rsidRDefault="00FA02D7" w:rsidP="00FA02D7">
      <w:pPr>
        <w:spacing w:after="0"/>
        <w:jc w:val="both"/>
        <w:rPr>
          <w:rFonts w:ascii="Comic Sans MS" w:hAnsi="Comic Sans MS"/>
          <w:sz w:val="20"/>
          <w:szCs w:val="20"/>
        </w:rPr>
      </w:pPr>
    </w:p>
    <w:p w:rsidR="00FA02D7" w:rsidRPr="00A60095" w:rsidRDefault="00FA02D7" w:rsidP="00FA02D7">
      <w:pPr>
        <w:spacing w:after="0"/>
        <w:jc w:val="both"/>
        <w:rPr>
          <w:rFonts w:ascii="Comic Sans MS" w:hAnsi="Comic Sans MS"/>
          <w:sz w:val="20"/>
          <w:szCs w:val="20"/>
        </w:rPr>
      </w:pPr>
    </w:p>
    <w:p w:rsidR="00A60095" w:rsidRDefault="00A60095" w:rsidP="00A60095">
      <w:pPr>
        <w:spacing w:after="0"/>
        <w:jc w:val="both"/>
        <w:rPr>
          <w:rFonts w:ascii="Comic Sans MS" w:hAnsi="Comic Sans MS"/>
          <w:sz w:val="20"/>
          <w:szCs w:val="20"/>
        </w:rPr>
      </w:pPr>
    </w:p>
    <w:p w:rsidR="00A60095" w:rsidRDefault="00A60095" w:rsidP="00A60095">
      <w:pPr>
        <w:spacing w:after="0"/>
        <w:jc w:val="both"/>
        <w:rPr>
          <w:rFonts w:ascii="Comic Sans MS" w:hAnsi="Comic Sans MS"/>
          <w:sz w:val="20"/>
          <w:szCs w:val="20"/>
        </w:rPr>
      </w:pPr>
    </w:p>
    <w:p w:rsidR="00A60095" w:rsidRDefault="00A60095" w:rsidP="00A60095">
      <w:pPr>
        <w:spacing w:after="0"/>
        <w:jc w:val="both"/>
        <w:rPr>
          <w:rFonts w:ascii="Comic Sans MS" w:hAnsi="Comic Sans MS"/>
          <w:sz w:val="20"/>
          <w:szCs w:val="20"/>
        </w:rPr>
      </w:pPr>
    </w:p>
    <w:p w:rsidR="00A60095" w:rsidRDefault="00A60095" w:rsidP="00A60095">
      <w:pPr>
        <w:spacing w:after="0"/>
        <w:jc w:val="both"/>
        <w:rPr>
          <w:rFonts w:ascii="Comic Sans MS" w:hAnsi="Comic Sans MS"/>
          <w:sz w:val="20"/>
          <w:szCs w:val="20"/>
        </w:rPr>
      </w:pPr>
    </w:p>
    <w:p w:rsidR="00A60095" w:rsidRDefault="00A60095" w:rsidP="00A60095">
      <w:pPr>
        <w:spacing w:after="0"/>
        <w:jc w:val="both"/>
        <w:rPr>
          <w:rFonts w:ascii="Comic Sans MS" w:hAnsi="Comic Sans MS"/>
          <w:sz w:val="20"/>
          <w:szCs w:val="20"/>
        </w:rPr>
      </w:pPr>
    </w:p>
    <w:p w:rsidR="00A60095" w:rsidRDefault="00A60095" w:rsidP="00A60095">
      <w:pPr>
        <w:spacing w:after="0"/>
        <w:jc w:val="both"/>
        <w:rPr>
          <w:rFonts w:ascii="Comic Sans MS" w:hAnsi="Comic Sans MS"/>
          <w:sz w:val="20"/>
          <w:szCs w:val="20"/>
        </w:rPr>
      </w:pPr>
    </w:p>
    <w:p w:rsidR="00FA02D7" w:rsidRPr="00A60095" w:rsidRDefault="00FA02D7" w:rsidP="00A60095">
      <w:pPr>
        <w:spacing w:after="0"/>
        <w:jc w:val="both"/>
        <w:rPr>
          <w:rFonts w:ascii="Comic Sans MS" w:hAnsi="Comic Sans MS"/>
          <w:sz w:val="20"/>
          <w:szCs w:val="20"/>
        </w:rPr>
      </w:pPr>
      <w:r w:rsidRPr="00A60095">
        <w:rPr>
          <w:rFonts w:ascii="Comic Sans MS" w:hAnsi="Comic Sans MS"/>
          <w:sz w:val="20"/>
          <w:szCs w:val="20"/>
        </w:rPr>
        <w:t xml:space="preserve">Subculturing (passaging, splitting) is the removal of the media and transfer of cells from previous culture dish to a new one in order to grow more cells.  </w:t>
      </w:r>
      <w:r w:rsidR="00A60095" w:rsidRPr="00A60095">
        <w:rPr>
          <w:rFonts w:ascii="Comic Sans MS" w:hAnsi="Comic Sans MS"/>
          <w:sz w:val="20"/>
          <w:szCs w:val="20"/>
        </w:rPr>
        <w:t>For adherent cells, this is done before they reach confluence.  Certain cell types like certain seeding densities.   Hela cells seeding density should be ~5 x 10</w:t>
      </w:r>
      <w:r w:rsidR="00A60095" w:rsidRPr="00A60095">
        <w:rPr>
          <w:rFonts w:ascii="Comic Sans MS" w:hAnsi="Comic Sans MS"/>
          <w:sz w:val="20"/>
          <w:szCs w:val="20"/>
          <w:vertAlign w:val="superscript"/>
        </w:rPr>
        <w:t>5</w:t>
      </w:r>
      <w:r w:rsidR="00A60095" w:rsidRPr="00A60095">
        <w:rPr>
          <w:rFonts w:ascii="Comic Sans MS" w:hAnsi="Comic Sans MS"/>
          <w:sz w:val="20"/>
          <w:szCs w:val="20"/>
        </w:rPr>
        <w:t xml:space="preserve"> cells/ml.</w:t>
      </w:r>
    </w:p>
    <w:p w:rsidR="00FA02D7" w:rsidRPr="00A60095" w:rsidRDefault="00FA02D7" w:rsidP="00512C0C">
      <w:pPr>
        <w:spacing w:after="0"/>
        <w:rPr>
          <w:rFonts w:ascii="Comic Sans MS" w:hAnsi="Comic Sans MS"/>
          <w:sz w:val="20"/>
          <w:szCs w:val="20"/>
          <w:highlight w:val="lightGray"/>
        </w:rPr>
      </w:pPr>
    </w:p>
    <w:p w:rsidR="00512C0C" w:rsidRPr="00A60095" w:rsidRDefault="00512C0C" w:rsidP="00512C0C">
      <w:pPr>
        <w:spacing w:after="0"/>
        <w:rPr>
          <w:rFonts w:ascii="Comic Sans MS" w:hAnsi="Comic Sans MS"/>
          <w:sz w:val="20"/>
          <w:szCs w:val="20"/>
        </w:rPr>
      </w:pPr>
      <w:r w:rsidRPr="00A60095">
        <w:rPr>
          <w:rFonts w:ascii="Comic Sans MS" w:hAnsi="Comic Sans MS"/>
          <w:sz w:val="20"/>
          <w:szCs w:val="20"/>
          <w:highlight w:val="lightGray"/>
        </w:rPr>
        <w:t>Subculture of monolayer cells</w:t>
      </w:r>
    </w:p>
    <w:p w:rsidR="00512C0C" w:rsidRPr="00A60095" w:rsidRDefault="00512C0C" w:rsidP="00512C0C">
      <w:pPr>
        <w:pStyle w:val="ListParagraph"/>
        <w:numPr>
          <w:ilvl w:val="0"/>
          <w:numId w:val="5"/>
        </w:numPr>
        <w:spacing w:after="0"/>
        <w:rPr>
          <w:rFonts w:ascii="Comic Sans MS" w:hAnsi="Comic Sans MS"/>
          <w:sz w:val="20"/>
          <w:szCs w:val="20"/>
        </w:rPr>
      </w:pPr>
      <w:r w:rsidRPr="00A60095">
        <w:rPr>
          <w:rFonts w:ascii="Comic Sans MS" w:hAnsi="Comic Sans MS"/>
          <w:sz w:val="20"/>
          <w:szCs w:val="20"/>
        </w:rPr>
        <w:t>Materials:</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Media</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Trypsin (0.25% in D-PBSA) – kept frozen</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Sterile PBS</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Pipettes</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Waste jar</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50ml Centrifuge tubes</w:t>
      </w:r>
    </w:p>
    <w:p w:rsidR="00512C0C"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Centrifuge</w:t>
      </w:r>
    </w:p>
    <w:p w:rsidR="00630A26" w:rsidRPr="00A60095" w:rsidRDefault="00630A26" w:rsidP="00512C0C">
      <w:pPr>
        <w:pStyle w:val="ListParagraph"/>
        <w:numPr>
          <w:ilvl w:val="1"/>
          <w:numId w:val="5"/>
        </w:numPr>
        <w:spacing w:after="0"/>
        <w:rPr>
          <w:rFonts w:ascii="Comic Sans MS" w:hAnsi="Comic Sans MS"/>
          <w:sz w:val="20"/>
          <w:szCs w:val="20"/>
        </w:rPr>
      </w:pPr>
      <w:r>
        <w:rPr>
          <w:rFonts w:ascii="Comic Sans MS" w:hAnsi="Comic Sans MS"/>
          <w:sz w:val="20"/>
          <w:szCs w:val="20"/>
        </w:rPr>
        <w:t>Flasks (labeled)</w:t>
      </w:r>
    </w:p>
    <w:p w:rsidR="00512C0C" w:rsidRPr="00A60095" w:rsidRDefault="00512C0C" w:rsidP="00512C0C">
      <w:pPr>
        <w:pStyle w:val="ListParagraph"/>
        <w:numPr>
          <w:ilvl w:val="0"/>
          <w:numId w:val="5"/>
        </w:numPr>
        <w:spacing w:after="0"/>
        <w:rPr>
          <w:rFonts w:ascii="Comic Sans MS" w:hAnsi="Comic Sans MS"/>
          <w:sz w:val="20"/>
          <w:szCs w:val="20"/>
        </w:rPr>
      </w:pPr>
      <w:r w:rsidRPr="00A60095">
        <w:rPr>
          <w:rFonts w:ascii="Comic Sans MS" w:hAnsi="Comic Sans MS"/>
          <w:sz w:val="20"/>
          <w:szCs w:val="20"/>
        </w:rPr>
        <w:lastRenderedPageBreak/>
        <w:t>Procedure:</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Done under the hood!  Make sure to prepare the hood properly</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Warm media and trypsin in warm water bath (spray with alcohol before placing under hood)</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Discard old media</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Add PBS (0.2ml/cm</w:t>
      </w:r>
      <w:r w:rsidRPr="00A60095">
        <w:rPr>
          <w:rFonts w:ascii="Comic Sans MS" w:hAnsi="Comic Sans MS"/>
          <w:sz w:val="20"/>
          <w:szCs w:val="20"/>
          <w:vertAlign w:val="superscript"/>
        </w:rPr>
        <w:t>2</w:t>
      </w:r>
      <w:r w:rsidRPr="00A60095">
        <w:rPr>
          <w:rFonts w:ascii="Comic Sans MS" w:hAnsi="Comic Sans MS"/>
          <w:sz w:val="20"/>
          <w:szCs w:val="20"/>
        </w:rPr>
        <w:t>) to flask to wash the cells</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Discard PBS</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Add trypsin (0.1ml/cm2) to the flask, make sure monolayer is barely covered</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Place in incubator for 5 min</w:t>
      </w:r>
    </w:p>
    <w:p w:rsidR="00512C0C"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Remove flask from incubator, tap flask to dislodge the cells</w:t>
      </w:r>
    </w:p>
    <w:p w:rsidR="000D2B9B" w:rsidRPr="00A60095" w:rsidRDefault="000D2B9B" w:rsidP="000D2B9B">
      <w:pPr>
        <w:pStyle w:val="ListParagraph"/>
        <w:numPr>
          <w:ilvl w:val="2"/>
          <w:numId w:val="5"/>
        </w:numPr>
        <w:spacing w:after="0"/>
        <w:rPr>
          <w:rFonts w:ascii="Comic Sans MS" w:hAnsi="Comic Sans MS"/>
          <w:sz w:val="20"/>
          <w:szCs w:val="20"/>
        </w:rPr>
      </w:pPr>
      <w:r>
        <w:rPr>
          <w:rFonts w:ascii="Comic Sans MS" w:hAnsi="Comic Sans MS"/>
          <w:sz w:val="20"/>
          <w:szCs w:val="20"/>
        </w:rPr>
        <w:t>Observe under microscope, if cells are not dislodged might have to incubate longer</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Add media and pipette up and down</w:t>
      </w:r>
    </w:p>
    <w:p w:rsidR="00512C0C" w:rsidRPr="00A60095" w:rsidRDefault="00512C0C"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Pipette media (that now contains the cells) out of the flask and place in 50ml centrifuge tube</w:t>
      </w:r>
    </w:p>
    <w:p w:rsidR="00FA5AF1" w:rsidRPr="00A60095" w:rsidRDefault="00FA5AF1"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Centrifuge the cells</w:t>
      </w:r>
      <w:r w:rsidR="000D2B9B">
        <w:rPr>
          <w:rFonts w:ascii="Comic Sans MS" w:hAnsi="Comic Sans MS"/>
          <w:sz w:val="20"/>
          <w:szCs w:val="20"/>
        </w:rPr>
        <w:t xml:space="preserve"> (200rpm for 5 minutes)</w:t>
      </w:r>
    </w:p>
    <w:p w:rsidR="00FA5AF1" w:rsidRPr="00A60095" w:rsidRDefault="00FA5AF1"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Bring tube back to hood, discard media leaving cell pellet</w:t>
      </w:r>
    </w:p>
    <w:p w:rsidR="00FA5AF1" w:rsidRPr="00A60095" w:rsidRDefault="00FA5AF1"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Resuspend cell pellet in fresh media using a pipette</w:t>
      </w:r>
      <w:r w:rsidR="000D2B9B">
        <w:rPr>
          <w:rFonts w:ascii="Comic Sans MS" w:hAnsi="Comic Sans MS"/>
          <w:sz w:val="20"/>
          <w:szCs w:val="20"/>
        </w:rPr>
        <w:t xml:space="preserve"> (a fixed amount, say 2-5</w:t>
      </w:r>
      <w:bookmarkStart w:id="0" w:name="_GoBack"/>
      <w:bookmarkEnd w:id="0"/>
      <w:r w:rsidR="00A60095">
        <w:rPr>
          <w:rFonts w:ascii="Comic Sans MS" w:hAnsi="Comic Sans MS"/>
          <w:sz w:val="20"/>
          <w:szCs w:val="20"/>
        </w:rPr>
        <w:t>ml)</w:t>
      </w:r>
    </w:p>
    <w:p w:rsidR="00FA5AF1" w:rsidRPr="00A60095" w:rsidRDefault="00FA5AF1"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Count cells using hemocytometer (take 0.5ml of your cell solution and add 0.5ml trypan blue; refer to figure on how to determine cell count)</w:t>
      </w:r>
    </w:p>
    <w:p w:rsidR="00FA5AF1" w:rsidRPr="00A60095" w:rsidRDefault="00FA5AF1" w:rsidP="00512C0C">
      <w:pPr>
        <w:pStyle w:val="ListParagraph"/>
        <w:numPr>
          <w:ilvl w:val="1"/>
          <w:numId w:val="5"/>
        </w:numPr>
        <w:spacing w:after="0"/>
        <w:rPr>
          <w:rFonts w:ascii="Comic Sans MS" w:hAnsi="Comic Sans MS"/>
          <w:sz w:val="20"/>
          <w:szCs w:val="20"/>
        </w:rPr>
      </w:pPr>
      <w:r w:rsidRPr="00A60095">
        <w:rPr>
          <w:rFonts w:ascii="Comic Sans MS" w:hAnsi="Comic Sans MS"/>
          <w:sz w:val="20"/>
          <w:szCs w:val="20"/>
        </w:rPr>
        <w:t>Dilute your cell solution depending on seeding concentrations of the cell line</w:t>
      </w:r>
      <w:r w:rsidR="00F81A7B" w:rsidRPr="00A60095">
        <w:rPr>
          <w:rFonts w:ascii="Comic Sans MS" w:hAnsi="Comic Sans MS"/>
          <w:sz w:val="20"/>
          <w:szCs w:val="20"/>
        </w:rPr>
        <w:t xml:space="preserve"> and dish</w:t>
      </w:r>
      <w:r w:rsidRPr="00A60095">
        <w:rPr>
          <w:rFonts w:ascii="Comic Sans MS" w:hAnsi="Comic Sans MS"/>
          <w:sz w:val="20"/>
          <w:szCs w:val="20"/>
        </w:rPr>
        <w:t xml:space="preserve"> you are using</w:t>
      </w:r>
    </w:p>
    <w:p w:rsidR="00B07354" w:rsidRDefault="00B07354" w:rsidP="009D20D5">
      <w:pPr>
        <w:spacing w:after="0"/>
        <w:rPr>
          <w:rFonts w:ascii="Comic Sans MS" w:hAnsi="Comic Sans MS"/>
          <w:sz w:val="18"/>
          <w:szCs w:val="18"/>
        </w:rPr>
      </w:pPr>
    </w:p>
    <w:p w:rsidR="00A7020A" w:rsidRDefault="00A7020A" w:rsidP="009D20D5">
      <w:pPr>
        <w:spacing w:after="0"/>
        <w:rPr>
          <w:rFonts w:ascii="Comic Sans MS" w:hAnsi="Comic Sans MS"/>
          <w:sz w:val="18"/>
          <w:szCs w:val="18"/>
          <w:highlight w:val="lightGray"/>
        </w:rPr>
      </w:pPr>
    </w:p>
    <w:p w:rsidR="000C31FF" w:rsidRDefault="002C0224" w:rsidP="009D20D5">
      <w:pPr>
        <w:spacing w:after="0"/>
        <w:rPr>
          <w:rFonts w:ascii="Comic Sans MS" w:hAnsi="Comic Sans MS"/>
          <w:sz w:val="18"/>
          <w:szCs w:val="18"/>
          <w:highlight w:val="lightGray"/>
        </w:rPr>
      </w:pPr>
      <w:r>
        <w:rPr>
          <w:noProof/>
        </w:rPr>
        <w:drawing>
          <wp:inline distT="0" distB="0" distL="0" distR="0" wp14:anchorId="77F3A5CD" wp14:editId="53DBEED5">
            <wp:extent cx="6858000" cy="3424555"/>
            <wp:effectExtent l="0" t="0" r="0" b="444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a:stretch>
                      <a:fillRect/>
                    </a:stretch>
                  </pic:blipFill>
                  <pic:spPr>
                    <a:xfrm>
                      <a:off x="0" y="0"/>
                      <a:ext cx="6858000" cy="3424555"/>
                    </a:xfrm>
                    <a:prstGeom prst="rect">
                      <a:avLst/>
                    </a:prstGeom>
                  </pic:spPr>
                </pic:pic>
              </a:graphicData>
            </a:graphic>
          </wp:inline>
        </w:drawing>
      </w:r>
    </w:p>
    <w:p w:rsidR="000C31FF" w:rsidRDefault="000C31FF" w:rsidP="009D20D5">
      <w:pPr>
        <w:spacing w:after="0"/>
        <w:rPr>
          <w:rFonts w:ascii="Comic Sans MS" w:hAnsi="Comic Sans MS"/>
          <w:sz w:val="18"/>
          <w:szCs w:val="18"/>
        </w:rPr>
      </w:pPr>
      <w:r>
        <w:rPr>
          <w:rFonts w:ascii="Comic Sans MS" w:hAnsi="Comic Sans MS"/>
          <w:sz w:val="18"/>
          <w:szCs w:val="18"/>
        </w:rPr>
        <w:t>Let’s say you had 5ml sample.  You took 50</w:t>
      </w:r>
      <w:r w:rsidR="00A3656D">
        <w:rPr>
          <w:rFonts w:ascii="Comic Sans MS" w:hAnsi="Comic Sans MS"/>
          <w:sz w:val="18"/>
          <w:szCs w:val="18"/>
        </w:rPr>
        <w:t>µ</w:t>
      </w:r>
      <w:r>
        <w:rPr>
          <w:rFonts w:ascii="Comic Sans MS" w:hAnsi="Comic Sans MS"/>
          <w:sz w:val="18"/>
          <w:szCs w:val="18"/>
        </w:rPr>
        <w:t>l of sample and mixed with 50</w:t>
      </w:r>
      <w:r w:rsidR="00A3656D">
        <w:rPr>
          <w:rFonts w:ascii="Comic Sans MS" w:hAnsi="Comic Sans MS"/>
          <w:sz w:val="18"/>
          <w:szCs w:val="18"/>
        </w:rPr>
        <w:t>µ</w:t>
      </w:r>
      <w:r>
        <w:rPr>
          <w:rFonts w:ascii="Comic Sans MS" w:hAnsi="Comic Sans MS"/>
          <w:sz w:val="18"/>
          <w:szCs w:val="18"/>
        </w:rPr>
        <w:t xml:space="preserve">l trypan blue and put on the hemocytometer.  You counted a total of 250 cells in the 4 boxes (each corner of the hemocytometer). </w:t>
      </w:r>
    </w:p>
    <w:p w:rsidR="000C31FF" w:rsidRDefault="000C31FF" w:rsidP="009D20D5">
      <w:pPr>
        <w:spacing w:after="0"/>
        <w:rPr>
          <w:rFonts w:ascii="Comic Sans MS" w:hAnsi="Comic Sans MS"/>
          <w:sz w:val="18"/>
          <w:szCs w:val="18"/>
        </w:rPr>
      </w:pPr>
      <w:r>
        <w:rPr>
          <w:rFonts w:ascii="Comic Sans MS" w:hAnsi="Comic Sans MS"/>
          <w:sz w:val="18"/>
          <w:szCs w:val="18"/>
        </w:rPr>
        <w:tab/>
        <w:t>250 cells total</w:t>
      </w:r>
    </w:p>
    <w:p w:rsidR="000C31FF" w:rsidRPr="000C31FF" w:rsidRDefault="000C31FF" w:rsidP="009D20D5">
      <w:pPr>
        <w:spacing w:after="0"/>
        <w:rPr>
          <w:rFonts w:ascii="Comic Sans MS" w:hAnsi="Comic Sans MS"/>
          <w:sz w:val="18"/>
          <w:szCs w:val="18"/>
        </w:rPr>
      </w:pPr>
      <w:r>
        <w:rPr>
          <w:rFonts w:ascii="Comic Sans MS" w:hAnsi="Comic Sans MS"/>
          <w:sz w:val="18"/>
          <w:szCs w:val="18"/>
        </w:rPr>
        <w:tab/>
        <w:t>4 boxes on the hemocytometer</w:t>
      </w:r>
    </w:p>
    <w:p w:rsidR="000C31FF" w:rsidRPr="000C31FF" w:rsidRDefault="000C31FF" w:rsidP="009D20D5">
      <w:pPr>
        <w:spacing w:after="0"/>
        <w:rPr>
          <w:rFonts w:ascii="Comic Sans MS" w:hAnsi="Comic Sans MS"/>
          <w:sz w:val="18"/>
          <w:szCs w:val="18"/>
        </w:rPr>
      </w:pPr>
    </w:p>
    <w:p w:rsidR="000C31FF" w:rsidRPr="000C31FF" w:rsidRDefault="000C31FF" w:rsidP="009D20D5">
      <w:pPr>
        <w:spacing w:after="0"/>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250cells/4boxes x 2 x 10,000  =   </w:t>
      </w:r>
      <w:r w:rsidR="00A3656D">
        <w:rPr>
          <w:rFonts w:ascii="Comic Sans MS" w:hAnsi="Comic Sans MS"/>
          <w:sz w:val="18"/>
          <w:szCs w:val="18"/>
        </w:rPr>
        <w:t xml:space="preserve">1,250,000 cells/ml </w:t>
      </w:r>
      <w:r w:rsidR="0041113D">
        <w:rPr>
          <w:rFonts w:ascii="Comic Sans MS" w:hAnsi="Comic Sans MS"/>
          <w:sz w:val="18"/>
          <w:szCs w:val="18"/>
        </w:rPr>
        <w:t>x 5ml = 6.2 x 10</w:t>
      </w:r>
      <w:r w:rsidR="0041113D" w:rsidRPr="0041113D">
        <w:rPr>
          <w:rFonts w:ascii="Comic Sans MS" w:hAnsi="Comic Sans MS"/>
          <w:sz w:val="18"/>
          <w:szCs w:val="18"/>
          <w:vertAlign w:val="superscript"/>
        </w:rPr>
        <w:t>6</w:t>
      </w:r>
      <w:r w:rsidR="0041113D">
        <w:rPr>
          <w:rFonts w:ascii="Comic Sans MS" w:hAnsi="Comic Sans MS"/>
          <w:sz w:val="18"/>
          <w:szCs w:val="18"/>
        </w:rPr>
        <w:t xml:space="preserve"> cells</w:t>
      </w:r>
    </w:p>
    <w:p w:rsidR="000C31FF" w:rsidRPr="000C31FF" w:rsidRDefault="000C31FF" w:rsidP="009D20D5">
      <w:pPr>
        <w:spacing w:after="0"/>
        <w:rPr>
          <w:rFonts w:ascii="Comic Sans MS" w:hAnsi="Comic Sans MS"/>
          <w:sz w:val="18"/>
          <w:szCs w:val="18"/>
        </w:rPr>
      </w:pPr>
    </w:p>
    <w:p w:rsidR="000C31FF" w:rsidRDefault="0041113D" w:rsidP="009D20D5">
      <w:pPr>
        <w:spacing w:after="0"/>
        <w:rPr>
          <w:rFonts w:ascii="Comic Sans MS" w:hAnsi="Comic Sans MS"/>
          <w:sz w:val="18"/>
          <w:szCs w:val="18"/>
        </w:rPr>
      </w:pPr>
      <w:r>
        <w:rPr>
          <w:rFonts w:ascii="Comic Sans MS" w:hAnsi="Comic Sans MS"/>
          <w:sz w:val="18"/>
          <w:szCs w:val="18"/>
        </w:rPr>
        <w:t xml:space="preserve">             If these are Hela cells and need to be seeded at 5 x 10</w:t>
      </w:r>
      <w:r w:rsidRPr="0041113D">
        <w:rPr>
          <w:rFonts w:ascii="Comic Sans MS" w:hAnsi="Comic Sans MS"/>
          <w:sz w:val="18"/>
          <w:szCs w:val="18"/>
          <w:vertAlign w:val="superscript"/>
        </w:rPr>
        <w:t>5</w:t>
      </w:r>
      <w:r>
        <w:rPr>
          <w:rFonts w:ascii="Comic Sans MS" w:hAnsi="Comic Sans MS"/>
          <w:sz w:val="18"/>
          <w:szCs w:val="18"/>
        </w:rPr>
        <w:t xml:space="preserve"> cells/ml :</w:t>
      </w:r>
    </w:p>
    <w:p w:rsidR="00B07354" w:rsidRDefault="0041113D" w:rsidP="009D20D5">
      <w:pPr>
        <w:spacing w:after="0"/>
        <w:rPr>
          <w:rFonts w:ascii="Comic Sans MS" w:hAnsi="Comic Sans MS"/>
          <w:sz w:val="18"/>
          <w:szCs w:val="18"/>
        </w:rPr>
      </w:pPr>
      <w:r>
        <w:rPr>
          <w:rFonts w:ascii="Comic Sans MS" w:hAnsi="Comic Sans MS"/>
          <w:sz w:val="18"/>
          <w:szCs w:val="18"/>
        </w:rPr>
        <w:lastRenderedPageBreak/>
        <w:t xml:space="preserve">                           </w:t>
      </w:r>
      <w:r w:rsidR="00CE074D">
        <w:rPr>
          <w:rFonts w:ascii="Comic Sans MS" w:hAnsi="Comic Sans MS"/>
          <w:sz w:val="18"/>
          <w:szCs w:val="18"/>
        </w:rPr>
        <w:t xml:space="preserve">       </w:t>
      </w:r>
      <w:r w:rsidR="00DB644A">
        <w:rPr>
          <w:rFonts w:ascii="Comic Sans MS" w:hAnsi="Comic Sans MS"/>
          <w:sz w:val="18"/>
          <w:szCs w:val="18"/>
        </w:rPr>
        <w:t xml:space="preserve">     </w:t>
      </w:r>
      <w:r w:rsidR="00DB644A">
        <w:rPr>
          <w:noProof/>
        </w:rPr>
        <w:drawing>
          <wp:inline distT="0" distB="0" distL="0" distR="0" wp14:anchorId="2638AEB9" wp14:editId="6793ADD8">
            <wp:extent cx="3457575" cy="632274"/>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rotWithShape="1">
                    <a:blip r:embed="rId8"/>
                    <a:srcRect l="26639" t="86101" r="13670"/>
                    <a:stretch/>
                  </pic:blipFill>
                  <pic:spPr>
                    <a:xfrm>
                      <a:off x="0" y="0"/>
                      <a:ext cx="3543792" cy="648040"/>
                    </a:xfrm>
                    <a:prstGeom prst="rect">
                      <a:avLst/>
                    </a:prstGeom>
                  </pic:spPr>
                </pic:pic>
              </a:graphicData>
            </a:graphic>
          </wp:inline>
        </w:drawing>
      </w:r>
    </w:p>
    <w:p w:rsidR="005C649E" w:rsidRPr="00410D46" w:rsidRDefault="005C649E" w:rsidP="009D20D5">
      <w:pPr>
        <w:spacing w:after="0"/>
        <w:rPr>
          <w:rFonts w:ascii="Comic Sans MS" w:hAnsi="Comic Sans MS"/>
          <w:b/>
          <w:sz w:val="28"/>
          <w:szCs w:val="28"/>
        </w:rPr>
      </w:pPr>
      <w:r w:rsidRPr="00410D46">
        <w:rPr>
          <w:rFonts w:ascii="Comic Sans MS" w:hAnsi="Comic Sans MS"/>
          <w:b/>
          <w:sz w:val="28"/>
          <w:szCs w:val="28"/>
        </w:rPr>
        <w:t>Questoins:</w:t>
      </w:r>
    </w:p>
    <w:p w:rsidR="005C649E" w:rsidRDefault="005C649E" w:rsidP="009D20D5">
      <w:pPr>
        <w:spacing w:after="0"/>
        <w:rPr>
          <w:rFonts w:ascii="Comic Sans MS" w:hAnsi="Comic Sans MS"/>
          <w:sz w:val="18"/>
          <w:szCs w:val="18"/>
        </w:rPr>
      </w:pPr>
    </w:p>
    <w:p w:rsidR="005C649E" w:rsidRDefault="005C649E" w:rsidP="005C649E">
      <w:pPr>
        <w:pStyle w:val="ListParagraph"/>
        <w:numPr>
          <w:ilvl w:val="0"/>
          <w:numId w:val="8"/>
        </w:numPr>
        <w:spacing w:after="0"/>
        <w:rPr>
          <w:rFonts w:ascii="Comic Sans MS" w:hAnsi="Comic Sans MS"/>
          <w:sz w:val="18"/>
          <w:szCs w:val="18"/>
        </w:rPr>
      </w:pPr>
      <w:r>
        <w:rPr>
          <w:rFonts w:ascii="Comic Sans MS" w:hAnsi="Comic Sans MS"/>
          <w:sz w:val="18"/>
          <w:szCs w:val="18"/>
        </w:rPr>
        <w:t>How often should mammalian cells be fed?</w:t>
      </w:r>
    </w:p>
    <w:p w:rsidR="00410D46" w:rsidRPr="00410D46" w:rsidRDefault="00410D46" w:rsidP="00410D46">
      <w:pPr>
        <w:spacing w:after="0"/>
        <w:rPr>
          <w:rFonts w:ascii="Comic Sans MS" w:hAnsi="Comic Sans MS"/>
          <w:sz w:val="18"/>
          <w:szCs w:val="18"/>
        </w:rPr>
      </w:pPr>
    </w:p>
    <w:p w:rsidR="005C649E" w:rsidRDefault="005C649E" w:rsidP="005C649E">
      <w:pPr>
        <w:pStyle w:val="ListParagraph"/>
        <w:numPr>
          <w:ilvl w:val="0"/>
          <w:numId w:val="8"/>
        </w:numPr>
        <w:spacing w:after="0"/>
        <w:rPr>
          <w:rFonts w:ascii="Comic Sans MS" w:hAnsi="Comic Sans MS"/>
          <w:sz w:val="18"/>
          <w:szCs w:val="18"/>
        </w:rPr>
      </w:pPr>
      <w:r>
        <w:rPr>
          <w:rFonts w:ascii="Comic Sans MS" w:hAnsi="Comic Sans MS"/>
          <w:sz w:val="18"/>
          <w:szCs w:val="18"/>
        </w:rPr>
        <w:t>What causes the media to change color?</w:t>
      </w:r>
    </w:p>
    <w:p w:rsidR="00410D46" w:rsidRPr="00410D46" w:rsidRDefault="00410D46" w:rsidP="00410D46">
      <w:pPr>
        <w:pStyle w:val="ListParagraph"/>
        <w:rPr>
          <w:rFonts w:ascii="Comic Sans MS" w:hAnsi="Comic Sans MS"/>
          <w:sz w:val="18"/>
          <w:szCs w:val="18"/>
        </w:rPr>
      </w:pPr>
    </w:p>
    <w:p w:rsidR="00410D46" w:rsidRPr="00410D46" w:rsidRDefault="00410D46" w:rsidP="00410D46">
      <w:pPr>
        <w:spacing w:after="0"/>
        <w:rPr>
          <w:rFonts w:ascii="Comic Sans MS" w:hAnsi="Comic Sans MS"/>
          <w:sz w:val="18"/>
          <w:szCs w:val="18"/>
        </w:rPr>
      </w:pPr>
    </w:p>
    <w:p w:rsidR="005C649E" w:rsidRDefault="005C649E" w:rsidP="005C649E">
      <w:pPr>
        <w:pStyle w:val="ListParagraph"/>
        <w:numPr>
          <w:ilvl w:val="0"/>
          <w:numId w:val="8"/>
        </w:numPr>
        <w:spacing w:after="0"/>
        <w:rPr>
          <w:rFonts w:ascii="Comic Sans MS" w:hAnsi="Comic Sans MS"/>
          <w:sz w:val="18"/>
          <w:szCs w:val="18"/>
        </w:rPr>
      </w:pPr>
      <w:r>
        <w:rPr>
          <w:rFonts w:ascii="Comic Sans MS" w:hAnsi="Comic Sans MS"/>
          <w:sz w:val="18"/>
          <w:szCs w:val="18"/>
        </w:rPr>
        <w:t>With adherent cultures, you must use trypsin in the protocol for subculturing – what does the trypsin do?</w:t>
      </w:r>
    </w:p>
    <w:p w:rsidR="00410D46" w:rsidRDefault="00410D46" w:rsidP="00410D46">
      <w:pPr>
        <w:spacing w:after="0"/>
        <w:rPr>
          <w:rFonts w:ascii="Comic Sans MS" w:hAnsi="Comic Sans MS"/>
          <w:sz w:val="18"/>
          <w:szCs w:val="18"/>
        </w:rPr>
      </w:pPr>
    </w:p>
    <w:p w:rsidR="00410D46" w:rsidRPr="00410D46" w:rsidRDefault="00410D46" w:rsidP="00410D46">
      <w:pPr>
        <w:spacing w:after="0"/>
        <w:rPr>
          <w:rFonts w:ascii="Comic Sans MS" w:hAnsi="Comic Sans MS"/>
          <w:sz w:val="18"/>
          <w:szCs w:val="18"/>
        </w:rPr>
      </w:pPr>
    </w:p>
    <w:p w:rsidR="005C649E" w:rsidRDefault="005C649E" w:rsidP="005C649E">
      <w:pPr>
        <w:pStyle w:val="ListParagraph"/>
        <w:numPr>
          <w:ilvl w:val="0"/>
          <w:numId w:val="8"/>
        </w:numPr>
        <w:spacing w:after="0"/>
        <w:rPr>
          <w:rFonts w:ascii="Comic Sans MS" w:hAnsi="Comic Sans MS"/>
          <w:sz w:val="18"/>
          <w:szCs w:val="18"/>
        </w:rPr>
      </w:pPr>
      <w:r>
        <w:rPr>
          <w:rFonts w:ascii="Comic Sans MS" w:hAnsi="Comic Sans MS"/>
          <w:sz w:val="18"/>
          <w:szCs w:val="18"/>
        </w:rPr>
        <w:t>For the culture you worked with today:</w:t>
      </w:r>
    </w:p>
    <w:p w:rsidR="00410D46" w:rsidRDefault="00410D46" w:rsidP="00410D46">
      <w:pPr>
        <w:pStyle w:val="ListParagraph"/>
        <w:numPr>
          <w:ilvl w:val="1"/>
          <w:numId w:val="8"/>
        </w:numPr>
        <w:spacing w:after="0"/>
        <w:rPr>
          <w:rFonts w:ascii="Comic Sans MS" w:hAnsi="Comic Sans MS"/>
          <w:sz w:val="18"/>
          <w:szCs w:val="18"/>
        </w:rPr>
      </w:pPr>
      <w:r>
        <w:rPr>
          <w:rFonts w:ascii="Comic Sans MS" w:hAnsi="Comic Sans MS"/>
          <w:sz w:val="18"/>
          <w:szCs w:val="18"/>
        </w:rPr>
        <w:t>You resuspended your pellet of cells in 5ml media</w:t>
      </w:r>
    </w:p>
    <w:p w:rsidR="00410D46" w:rsidRDefault="00410D46" w:rsidP="00410D46">
      <w:pPr>
        <w:pStyle w:val="ListParagraph"/>
        <w:numPr>
          <w:ilvl w:val="1"/>
          <w:numId w:val="8"/>
        </w:numPr>
        <w:spacing w:after="0"/>
        <w:rPr>
          <w:rFonts w:ascii="Comic Sans MS" w:hAnsi="Comic Sans MS"/>
          <w:sz w:val="18"/>
          <w:szCs w:val="18"/>
        </w:rPr>
      </w:pPr>
      <w:r>
        <w:rPr>
          <w:rFonts w:ascii="Comic Sans MS" w:hAnsi="Comic Sans MS"/>
          <w:sz w:val="18"/>
          <w:szCs w:val="18"/>
        </w:rPr>
        <w:t>You then took 50µl of your culture and added 50µl of trypan blue and then counted on the hemocytometer</w:t>
      </w:r>
    </w:p>
    <w:p w:rsidR="005C649E" w:rsidRDefault="005C649E" w:rsidP="00410D46">
      <w:pPr>
        <w:pStyle w:val="ListParagraph"/>
        <w:spacing w:after="0"/>
        <w:ind w:left="1440"/>
        <w:rPr>
          <w:rFonts w:ascii="Comic Sans MS" w:hAnsi="Comic Sans MS"/>
          <w:sz w:val="18"/>
          <w:szCs w:val="18"/>
        </w:rPr>
      </w:pPr>
      <w:r>
        <w:rPr>
          <w:rFonts w:ascii="Comic Sans MS" w:hAnsi="Comic Sans MS"/>
          <w:sz w:val="18"/>
          <w:szCs w:val="18"/>
        </w:rPr>
        <w:t xml:space="preserve">What was your total cell count for 4 boxes? </w:t>
      </w:r>
      <w:r w:rsidR="00410D46">
        <w:rPr>
          <w:rFonts w:ascii="Comic Sans MS" w:hAnsi="Comic Sans MS"/>
          <w:sz w:val="18"/>
          <w:szCs w:val="18"/>
        </w:rPr>
        <w:t xml:space="preserve">  </w:t>
      </w:r>
      <w:r>
        <w:rPr>
          <w:rFonts w:ascii="Comic Sans MS" w:hAnsi="Comic Sans MS"/>
          <w:sz w:val="18"/>
          <w:szCs w:val="18"/>
        </w:rPr>
        <w:t>_______</w:t>
      </w:r>
    </w:p>
    <w:p w:rsidR="00410D46" w:rsidRDefault="00410D46" w:rsidP="00410D46">
      <w:pPr>
        <w:pStyle w:val="ListParagraph"/>
        <w:spacing w:after="0"/>
        <w:ind w:left="1440"/>
        <w:rPr>
          <w:rFonts w:ascii="Comic Sans MS" w:hAnsi="Comic Sans MS"/>
          <w:sz w:val="18"/>
          <w:szCs w:val="18"/>
        </w:rPr>
      </w:pPr>
    </w:p>
    <w:p w:rsidR="005C649E" w:rsidRPr="00410D46" w:rsidRDefault="005C649E" w:rsidP="00410D46">
      <w:pPr>
        <w:pStyle w:val="ListParagraph"/>
        <w:spacing w:after="0"/>
        <w:ind w:left="2160"/>
        <w:rPr>
          <w:rFonts w:ascii="Comic Sans MS" w:hAnsi="Comic Sans MS"/>
          <w:sz w:val="18"/>
          <w:szCs w:val="18"/>
        </w:rPr>
      </w:pPr>
      <w:r>
        <w:rPr>
          <w:rFonts w:ascii="Comic Sans MS" w:hAnsi="Comic Sans MS"/>
          <w:sz w:val="18"/>
          <w:szCs w:val="18"/>
        </w:rPr>
        <w:t xml:space="preserve">______cells/4 boxes x 2 x 10,000 = </w:t>
      </w:r>
      <w:r w:rsidR="00410D46">
        <w:rPr>
          <w:rFonts w:ascii="Comic Sans MS" w:hAnsi="Comic Sans MS"/>
          <w:sz w:val="18"/>
          <w:szCs w:val="18"/>
        </w:rPr>
        <w:t xml:space="preserve"> </w:t>
      </w:r>
      <w:r>
        <w:rPr>
          <w:rFonts w:ascii="Comic Sans MS" w:hAnsi="Comic Sans MS"/>
          <w:sz w:val="18"/>
          <w:szCs w:val="18"/>
        </w:rPr>
        <w:t>________</w:t>
      </w:r>
      <w:r w:rsidR="00410D46">
        <w:rPr>
          <w:rFonts w:ascii="Comic Sans MS" w:hAnsi="Comic Sans MS"/>
          <w:sz w:val="18"/>
          <w:szCs w:val="18"/>
        </w:rPr>
        <w:t>___ / 5 x 10</w:t>
      </w:r>
      <w:r w:rsidR="00410D46" w:rsidRPr="00410D46">
        <w:rPr>
          <w:rFonts w:ascii="Comic Sans MS" w:hAnsi="Comic Sans MS"/>
          <w:sz w:val="18"/>
          <w:szCs w:val="18"/>
          <w:vertAlign w:val="superscript"/>
        </w:rPr>
        <w:t>5</w:t>
      </w:r>
      <w:r w:rsidR="00410D46">
        <w:rPr>
          <w:rFonts w:ascii="Comic Sans MS" w:hAnsi="Comic Sans MS"/>
          <w:sz w:val="18"/>
          <w:szCs w:val="18"/>
          <w:vertAlign w:val="superscript"/>
        </w:rPr>
        <w:t xml:space="preserve">  </w:t>
      </w:r>
      <w:r w:rsidR="00410D46">
        <w:rPr>
          <w:rFonts w:ascii="Comic Sans MS" w:hAnsi="Comic Sans MS"/>
          <w:sz w:val="18"/>
          <w:szCs w:val="18"/>
        </w:rPr>
        <w:t xml:space="preserve">x 5ml=  _________ ml </w:t>
      </w:r>
    </w:p>
    <w:sectPr w:rsidR="005C649E" w:rsidRPr="00410D46" w:rsidSect="007C33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36" w:rsidRDefault="00E85D36" w:rsidP="007D2502">
      <w:pPr>
        <w:spacing w:after="0" w:line="240" w:lineRule="auto"/>
      </w:pPr>
      <w:r>
        <w:separator/>
      </w:r>
    </w:p>
  </w:endnote>
  <w:endnote w:type="continuationSeparator" w:id="0">
    <w:p w:rsidR="00E85D36" w:rsidRDefault="00E85D36" w:rsidP="007D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36" w:rsidRDefault="00E85D36" w:rsidP="007D2502">
      <w:pPr>
        <w:spacing w:after="0" w:line="240" w:lineRule="auto"/>
      </w:pPr>
      <w:r>
        <w:separator/>
      </w:r>
    </w:p>
  </w:footnote>
  <w:footnote w:type="continuationSeparator" w:id="0">
    <w:p w:rsidR="00E85D36" w:rsidRDefault="00E85D36" w:rsidP="007D2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8B"/>
    <w:multiLevelType w:val="hybridMultilevel"/>
    <w:tmpl w:val="3BA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A91"/>
    <w:multiLevelType w:val="hybridMultilevel"/>
    <w:tmpl w:val="A2C6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60B82"/>
    <w:multiLevelType w:val="hybridMultilevel"/>
    <w:tmpl w:val="6A444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C4C23"/>
    <w:multiLevelType w:val="hybridMultilevel"/>
    <w:tmpl w:val="3BA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5477D"/>
    <w:multiLevelType w:val="hybridMultilevel"/>
    <w:tmpl w:val="58EA9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A108D"/>
    <w:multiLevelType w:val="hybridMultilevel"/>
    <w:tmpl w:val="24E2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910B0"/>
    <w:multiLevelType w:val="hybridMultilevel"/>
    <w:tmpl w:val="CB8E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D04FA"/>
    <w:multiLevelType w:val="hybridMultilevel"/>
    <w:tmpl w:val="4094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0C"/>
    <w:rsid w:val="00095BCC"/>
    <w:rsid w:val="000C31FF"/>
    <w:rsid w:val="000D2B9B"/>
    <w:rsid w:val="00111120"/>
    <w:rsid w:val="001B698B"/>
    <w:rsid w:val="002543F7"/>
    <w:rsid w:val="00265E3F"/>
    <w:rsid w:val="002C0224"/>
    <w:rsid w:val="00410D46"/>
    <w:rsid w:val="0041113D"/>
    <w:rsid w:val="004123D1"/>
    <w:rsid w:val="004B10D1"/>
    <w:rsid w:val="004B6DF2"/>
    <w:rsid w:val="004C67B3"/>
    <w:rsid w:val="005050FD"/>
    <w:rsid w:val="00512C0C"/>
    <w:rsid w:val="005C649E"/>
    <w:rsid w:val="005F1CF8"/>
    <w:rsid w:val="00630A26"/>
    <w:rsid w:val="007C330C"/>
    <w:rsid w:val="007D2502"/>
    <w:rsid w:val="009716D8"/>
    <w:rsid w:val="009D20D5"/>
    <w:rsid w:val="00A3656D"/>
    <w:rsid w:val="00A41618"/>
    <w:rsid w:val="00A469E8"/>
    <w:rsid w:val="00A60095"/>
    <w:rsid w:val="00A7020A"/>
    <w:rsid w:val="00B07354"/>
    <w:rsid w:val="00B6399D"/>
    <w:rsid w:val="00CE074D"/>
    <w:rsid w:val="00CF0C83"/>
    <w:rsid w:val="00D35B1C"/>
    <w:rsid w:val="00D77178"/>
    <w:rsid w:val="00DB396D"/>
    <w:rsid w:val="00DB644A"/>
    <w:rsid w:val="00DF1110"/>
    <w:rsid w:val="00E85D36"/>
    <w:rsid w:val="00F81A7B"/>
    <w:rsid w:val="00FA02D7"/>
    <w:rsid w:val="00FA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7EDB"/>
  <w15:docId w15:val="{8C5C60C9-B7F0-45FD-B132-52C106FE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3F7"/>
    <w:pPr>
      <w:ind w:left="720"/>
      <w:contextualSpacing/>
    </w:pPr>
  </w:style>
  <w:style w:type="paragraph" w:styleId="Header">
    <w:name w:val="header"/>
    <w:basedOn w:val="Normal"/>
    <w:link w:val="HeaderChar"/>
    <w:uiPriority w:val="99"/>
    <w:unhideWhenUsed/>
    <w:rsid w:val="007D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02"/>
  </w:style>
  <w:style w:type="paragraph" w:styleId="Footer">
    <w:name w:val="footer"/>
    <w:basedOn w:val="Normal"/>
    <w:link w:val="FooterChar"/>
    <w:uiPriority w:val="99"/>
    <w:unhideWhenUsed/>
    <w:rsid w:val="007D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02"/>
  </w:style>
  <w:style w:type="paragraph" w:styleId="BalloonText">
    <w:name w:val="Balloon Text"/>
    <w:basedOn w:val="Normal"/>
    <w:link w:val="BalloonTextChar"/>
    <w:uiPriority w:val="99"/>
    <w:semiHidden/>
    <w:unhideWhenUsed/>
    <w:rsid w:val="00F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 Capers</dc:creator>
  <cp:lastModifiedBy>Jennifer Capers</cp:lastModifiedBy>
  <cp:revision>5</cp:revision>
  <dcterms:created xsi:type="dcterms:W3CDTF">2019-01-15T19:52:00Z</dcterms:created>
  <dcterms:modified xsi:type="dcterms:W3CDTF">2019-02-26T18:30:00Z</dcterms:modified>
</cp:coreProperties>
</file>