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92" w:rsidRPr="00F76D75" w:rsidRDefault="00532892" w:rsidP="00532892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F76D75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532892" w:rsidRPr="00F76D75" w:rsidRDefault="00532892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F76D75">
        <w:rPr>
          <w:rFonts w:ascii="Comic Sans MS" w:hAnsi="Comic Sans MS" w:cs="Arial"/>
          <w:b/>
          <w:bCs/>
          <w:sz w:val="24"/>
          <w:szCs w:val="24"/>
        </w:rPr>
        <w:t xml:space="preserve">Exercise 12: </w:t>
      </w:r>
      <w:proofErr w:type="spellStart"/>
      <w:r w:rsidR="003C0DF8">
        <w:rPr>
          <w:rFonts w:ascii="Comic Sans MS" w:hAnsi="Comic Sans MS" w:cs="Arial"/>
          <w:b/>
          <w:bCs/>
          <w:sz w:val="24"/>
          <w:szCs w:val="24"/>
        </w:rPr>
        <w:t>P</w:t>
      </w:r>
      <w:r w:rsidRPr="00F76D75">
        <w:rPr>
          <w:rFonts w:ascii="Comic Sans MS" w:hAnsi="Comic Sans MS" w:cs="Arial"/>
          <w:b/>
          <w:bCs/>
          <w:sz w:val="24"/>
          <w:szCs w:val="24"/>
        </w:rPr>
        <w:t>rotists</w:t>
      </w:r>
      <w:proofErr w:type="spellEnd"/>
      <w:r w:rsidRPr="00F76D75">
        <w:rPr>
          <w:rFonts w:ascii="Comic Sans MS" w:hAnsi="Comic Sans MS" w:cs="Arial"/>
          <w:b/>
          <w:bCs/>
          <w:sz w:val="24"/>
          <w:szCs w:val="24"/>
        </w:rPr>
        <w:t>, Fungi, and Helminths</w:t>
      </w:r>
      <w:r w:rsidRPr="00F76D75">
        <w:rPr>
          <w:rFonts w:ascii="Comic Sans MS" w:hAnsi="Comic Sans MS"/>
          <w:sz w:val="20"/>
          <w:szCs w:val="20"/>
        </w:rPr>
        <w:t xml:space="preserve"> </w:t>
      </w:r>
    </w:p>
    <w:p w:rsidR="006F3DC0" w:rsidRPr="007A37BA" w:rsidRDefault="006F3DC0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Organism Classification – Be able to identify and know taxonomy; SPELLING COUNTS!</w:t>
      </w:r>
    </w:p>
    <w:p w:rsidR="00EB6C98" w:rsidRPr="00F76D75" w:rsidRDefault="00EB6C98" w:rsidP="00EB6C98">
      <w:pPr>
        <w:spacing w:line="240" w:lineRule="auto"/>
        <w:rPr>
          <w:rFonts w:ascii="Comic Sans MS" w:hAnsi="Comic Sans MS"/>
          <w:iCs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Rem</w:t>
      </w:r>
      <w:r w:rsidR="00F76D75">
        <w:rPr>
          <w:rFonts w:ascii="Comic Sans MS" w:hAnsi="Comic Sans MS"/>
          <w:sz w:val="20"/>
          <w:szCs w:val="20"/>
        </w:rPr>
        <w:t>ember: Domain, Kingdom, Phylum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Genus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species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common name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and disease caused</w:t>
      </w:r>
      <w:r w:rsidR="00F76D75">
        <w:rPr>
          <w:rFonts w:ascii="Comic Sans MS" w:hAnsi="Comic Sans MS"/>
          <w:iCs/>
          <w:sz w:val="20"/>
          <w:szCs w:val="20"/>
        </w:rPr>
        <w:t>.  In case of fungi, know sexual and asexual spores.</w:t>
      </w:r>
    </w:p>
    <w:p w:rsidR="00EB6C98" w:rsidRPr="007A37BA" w:rsidRDefault="00EB6C98" w:rsidP="00EB6C98">
      <w:pP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ab/>
      </w:r>
      <w:r w:rsidRPr="007A37BA">
        <w:rPr>
          <w:rFonts w:ascii="Comic Sans MS" w:hAnsi="Comic Sans MS"/>
          <w:sz w:val="20"/>
          <w:szCs w:val="20"/>
        </w:rPr>
        <w:tab/>
        <w:t>(Genus and species italicized, species is not capitalized)</w:t>
      </w:r>
    </w:p>
    <w:p w:rsidR="006F3DC0" w:rsidRPr="007A37BA" w:rsidRDefault="006F3DC0" w:rsidP="006F3DC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Domain Eukarya</w:t>
      </w:r>
    </w:p>
    <w:p w:rsidR="006F3DC0" w:rsidRPr="007A37BA" w:rsidRDefault="006F3DC0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Protista</w:t>
      </w:r>
    </w:p>
    <w:p w:rsidR="006F3DC0" w:rsidRPr="007A37BA" w:rsidRDefault="006F3DC0" w:rsidP="006F3DC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Subkingdom Protozoa</w:t>
      </w:r>
      <w:r w:rsidR="00721FE3" w:rsidRPr="007A37BA">
        <w:rPr>
          <w:rFonts w:ascii="Comic Sans MS" w:hAnsi="Comic Sans MS"/>
          <w:sz w:val="20"/>
          <w:szCs w:val="20"/>
        </w:rPr>
        <w:t xml:space="preserve"> – heterotrophic protists</w:t>
      </w:r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Sarcomastigophora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amoebas and flagellates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Entamoeba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histolytica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</w:t>
      </w:r>
      <w:r w:rsidR="00CC168E" w:rsidRPr="007A37BA">
        <w:rPr>
          <w:rFonts w:ascii="Comic Sans MS" w:hAnsi="Comic Sans MS"/>
          <w:sz w:val="20"/>
          <w:szCs w:val="20"/>
        </w:rPr>
        <w:t>; amoebic dysentery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Trypanosoma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gambiense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flagellate</w:t>
      </w:r>
      <w:r w:rsidR="00CC168E" w:rsidRPr="007A37BA">
        <w:rPr>
          <w:rFonts w:ascii="Comic Sans MS" w:hAnsi="Comic Sans MS"/>
          <w:sz w:val="20"/>
          <w:szCs w:val="20"/>
        </w:rPr>
        <w:t>; African Sleeping Sickness</w:t>
      </w:r>
    </w:p>
    <w:p w:rsidR="008B0BE6" w:rsidRPr="007A37BA" w:rsidRDefault="008B0BE6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Trichomonas vaginalis </w:t>
      </w:r>
      <w:r w:rsidRPr="007A37BA">
        <w:rPr>
          <w:rFonts w:ascii="Comic Sans MS" w:hAnsi="Comic Sans MS"/>
          <w:sz w:val="20"/>
          <w:szCs w:val="20"/>
        </w:rPr>
        <w:t>- vaginitis</w:t>
      </w:r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Apicomplexa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7A37BA">
        <w:rPr>
          <w:rFonts w:ascii="Comic Sans MS" w:hAnsi="Comic Sans MS"/>
          <w:sz w:val="20"/>
          <w:szCs w:val="20"/>
        </w:rPr>
        <w:t>sporozoans</w:t>
      </w:r>
      <w:proofErr w:type="spellEnd"/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>Plasmodium viva</w:t>
      </w:r>
      <w:r w:rsidRPr="007A37BA">
        <w:rPr>
          <w:rFonts w:ascii="Comic Sans MS" w:hAnsi="Comic Sans MS"/>
          <w:sz w:val="20"/>
          <w:szCs w:val="20"/>
        </w:rPr>
        <w:t xml:space="preserve"> – intracellular</w:t>
      </w:r>
      <w:r w:rsidR="00CC168E" w:rsidRPr="007A37BA">
        <w:rPr>
          <w:rFonts w:ascii="Comic Sans MS" w:hAnsi="Comic Sans MS"/>
          <w:sz w:val="20"/>
          <w:szCs w:val="20"/>
        </w:rPr>
        <w:t>; malaria</w:t>
      </w:r>
    </w:p>
    <w:p w:rsidR="006F3DC0" w:rsidRPr="007A37BA" w:rsidRDefault="006F3DC0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Animalia</w:t>
      </w:r>
    </w:p>
    <w:p w:rsidR="006F3DC0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Phylum Platyhelminthes – flatworms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Taenia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pisiformis</w:t>
      </w:r>
      <w:proofErr w:type="spellEnd"/>
      <w:r w:rsidR="00CC168E" w:rsidRPr="007A37BA">
        <w:rPr>
          <w:rFonts w:ascii="Comic Sans MS" w:hAnsi="Comic Sans MS"/>
          <w:i/>
          <w:sz w:val="20"/>
          <w:szCs w:val="20"/>
        </w:rPr>
        <w:t xml:space="preserve"> - </w:t>
      </w:r>
      <w:r w:rsidR="00CC168E" w:rsidRPr="007A37BA">
        <w:rPr>
          <w:rFonts w:ascii="Comic Sans MS" w:hAnsi="Comic Sans MS"/>
          <w:sz w:val="20"/>
          <w:szCs w:val="20"/>
        </w:rPr>
        <w:t>tapeworm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Fasciola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hepatica</w:t>
      </w:r>
      <w:r w:rsidR="007A37BA"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="007A37BA" w:rsidRPr="007A37BA">
        <w:rPr>
          <w:rFonts w:ascii="Comic Sans MS" w:hAnsi="Comic Sans MS"/>
          <w:iCs/>
          <w:sz w:val="20"/>
          <w:szCs w:val="20"/>
        </w:rPr>
        <w:t>Sheep’s liver fluke</w:t>
      </w:r>
    </w:p>
    <w:p w:rsidR="007A37BA" w:rsidRPr="007A37BA" w:rsidRDefault="007A37BA" w:rsidP="007A37BA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Clinorchis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sinensis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Pr="007A37BA">
        <w:rPr>
          <w:rFonts w:ascii="Comic Sans MS" w:hAnsi="Comic Sans MS"/>
          <w:iCs/>
          <w:sz w:val="20"/>
          <w:szCs w:val="20"/>
        </w:rPr>
        <w:t>Chinese liver fluke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Nematoda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roundworms</w:t>
      </w:r>
    </w:p>
    <w:p w:rsidR="007A37BA" w:rsidRPr="007A37BA" w:rsidRDefault="007A37BA" w:rsidP="00760A09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Enterobius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vermicularis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- </w:t>
      </w:r>
      <w:r w:rsidRPr="007A37BA">
        <w:rPr>
          <w:rFonts w:ascii="Comic Sans MS" w:hAnsi="Comic Sans MS"/>
          <w:iCs/>
          <w:sz w:val="20"/>
          <w:szCs w:val="20"/>
        </w:rPr>
        <w:t>pinworm</w:t>
      </w:r>
    </w:p>
    <w:p w:rsidR="00EB6C98" w:rsidRPr="00760A09" w:rsidRDefault="00EB6C98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Trichinella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spiralis</w:t>
      </w:r>
      <w:r w:rsidR="003336D5" w:rsidRPr="007A37BA">
        <w:rPr>
          <w:rFonts w:ascii="Comic Sans MS" w:hAnsi="Comic Sans MS"/>
          <w:i/>
          <w:sz w:val="20"/>
          <w:szCs w:val="20"/>
        </w:rPr>
        <w:t xml:space="preserve"> </w:t>
      </w:r>
      <w:r w:rsidR="00760A09">
        <w:rPr>
          <w:rFonts w:ascii="Comic Sans MS" w:hAnsi="Comic Sans MS"/>
          <w:i/>
          <w:sz w:val="20"/>
          <w:szCs w:val="20"/>
        </w:rPr>
        <w:t>–</w:t>
      </w:r>
      <w:r w:rsidR="003336D5" w:rsidRPr="007A37BA">
        <w:rPr>
          <w:rFonts w:ascii="Comic Sans MS" w:hAnsi="Comic Sans MS"/>
          <w:sz w:val="20"/>
          <w:szCs w:val="20"/>
        </w:rPr>
        <w:t xml:space="preserve"> trichinosis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Necator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americanus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- </w:t>
      </w:r>
      <w:r w:rsidRPr="007A37BA">
        <w:rPr>
          <w:rFonts w:ascii="Comic Sans MS" w:hAnsi="Comic Sans MS"/>
          <w:iCs/>
          <w:sz w:val="20"/>
          <w:szCs w:val="20"/>
        </w:rPr>
        <w:t>hookworm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i/>
          <w:sz w:val="20"/>
          <w:szCs w:val="20"/>
        </w:rPr>
        <w:t>Ascaris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lumbricoides</w:t>
      </w:r>
      <w:proofErr w:type="spellEnd"/>
    </w:p>
    <w:p w:rsidR="00EB6C98" w:rsidRPr="007A37BA" w:rsidRDefault="00EB6C98" w:rsidP="00EB6C98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Fungi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Division (Phylum) </w:t>
      </w:r>
      <w:proofErr w:type="spellStart"/>
      <w:r w:rsidRPr="007A37BA">
        <w:rPr>
          <w:rFonts w:ascii="Comic Sans MS" w:hAnsi="Comic Sans MS"/>
          <w:sz w:val="20"/>
          <w:szCs w:val="20"/>
        </w:rPr>
        <w:t>Zygomycota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black bread molds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Rhizopus</w:t>
      </w:r>
      <w:proofErr w:type="spellEnd"/>
      <w:r w:rsidRPr="00F76D75">
        <w:rPr>
          <w:rFonts w:ascii="Comic Sans MS" w:hAnsi="Comic Sans MS"/>
          <w:i/>
          <w:iCs/>
          <w:sz w:val="20"/>
          <w:szCs w:val="20"/>
        </w:rPr>
        <w:t xml:space="preserve"> stolonifera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Ascomycota – sac fungi and yeast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Peziza</w:t>
      </w:r>
      <w:proofErr w:type="spellEnd"/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Aspergillus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Penicillium</w:t>
      </w:r>
      <w:proofErr w:type="spellEnd"/>
    </w:p>
    <w:p w:rsidR="009B5618" w:rsidRPr="00F76D75" w:rsidRDefault="009B561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Saccharomyces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Basidiomycota – club fungi</w:t>
      </w:r>
    </w:p>
    <w:p w:rsidR="00EB6C98" w:rsidRPr="00F76D75" w:rsidRDefault="00EB6C98" w:rsidP="009B5618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Coprinus</w:t>
      </w:r>
      <w:proofErr w:type="spellEnd"/>
    </w:p>
    <w:sectPr w:rsidR="00EB6C98" w:rsidRPr="00F76D75" w:rsidSect="00EB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77B0C"/>
    <w:multiLevelType w:val="hybridMultilevel"/>
    <w:tmpl w:val="A55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0"/>
    <w:rsid w:val="00182EE5"/>
    <w:rsid w:val="001F6178"/>
    <w:rsid w:val="003336D5"/>
    <w:rsid w:val="003C0DF8"/>
    <w:rsid w:val="00532892"/>
    <w:rsid w:val="005D5DB3"/>
    <w:rsid w:val="006F3DC0"/>
    <w:rsid w:val="00721FE3"/>
    <w:rsid w:val="007276EB"/>
    <w:rsid w:val="00760A09"/>
    <w:rsid w:val="007A37BA"/>
    <w:rsid w:val="008B0BE6"/>
    <w:rsid w:val="009B5618"/>
    <w:rsid w:val="009D6F88"/>
    <w:rsid w:val="00A113F0"/>
    <w:rsid w:val="00A73D8E"/>
    <w:rsid w:val="00A90C96"/>
    <w:rsid w:val="00B15C34"/>
    <w:rsid w:val="00CC168E"/>
    <w:rsid w:val="00EB6C98"/>
    <w:rsid w:val="00F5119C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AC43-48DB-4854-9E69-68F3B38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dcterms:created xsi:type="dcterms:W3CDTF">2015-10-06T18:39:00Z</dcterms:created>
  <dcterms:modified xsi:type="dcterms:W3CDTF">2015-10-06T18:39:00Z</dcterms:modified>
</cp:coreProperties>
</file>