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29" w:rsidRDefault="0026601A" w:rsidP="0026601A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Immunology – Exam 3 Study Guide</w:t>
      </w:r>
    </w:p>
    <w:p w:rsidR="0026601A" w:rsidRDefault="0026601A" w:rsidP="0026601A">
      <w:pPr>
        <w:spacing w:after="0"/>
        <w:rPr>
          <w:rFonts w:ascii="Comic Sans MS" w:hAnsi="Comic Sans MS"/>
        </w:rPr>
      </w:pP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Review all chapters and </w:t>
      </w:r>
      <w:proofErr w:type="spellStart"/>
      <w:r>
        <w:rPr>
          <w:rFonts w:ascii="Comic Sans MS" w:hAnsi="Comic Sans MS"/>
        </w:rPr>
        <w:t>powerpoints</w:t>
      </w:r>
      <w:proofErr w:type="spellEnd"/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steps of leukocyte extravasation?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chemokines?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high endothelial </w:t>
      </w:r>
      <w:proofErr w:type="spellStart"/>
      <w:r>
        <w:rPr>
          <w:rFonts w:ascii="Comic Sans MS" w:hAnsi="Comic Sans MS"/>
        </w:rPr>
        <w:t>venules</w:t>
      </w:r>
      <w:proofErr w:type="spellEnd"/>
      <w:r>
        <w:rPr>
          <w:rFonts w:ascii="Comic Sans MS" w:hAnsi="Comic Sans MS"/>
        </w:rPr>
        <w:t>?   Where do you find them?</w:t>
      </w:r>
      <w:r w:rsidR="00B0737E">
        <w:rPr>
          <w:rFonts w:ascii="Comic Sans MS" w:hAnsi="Comic Sans MS"/>
        </w:rPr>
        <w:t xml:space="preserve">  What is their purpose?</w:t>
      </w:r>
    </w:p>
    <w:p w:rsidR="0026601A" w:rsidRDefault="0026601A" w:rsidP="00B0737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B0737E">
        <w:rPr>
          <w:rFonts w:ascii="Comic Sans MS" w:hAnsi="Comic Sans MS"/>
        </w:rPr>
        <w:t>Do lymphocytes tend to “home” and migrate where they first encountered antigen?</w:t>
      </w:r>
    </w:p>
    <w:p w:rsidR="004B2147" w:rsidRPr="00B0737E" w:rsidRDefault="004B2147" w:rsidP="00B0737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Describe 3 events that happen to a B cell in a germinal center.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mixed lymphocyte reaction?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categories of hypersensitivity reactions?  What is the mechanism of action for each?  What are examples?</w:t>
      </w:r>
      <w:r w:rsidR="00B0737E">
        <w:rPr>
          <w:rFonts w:ascii="Comic Sans MS" w:hAnsi="Comic Sans MS"/>
        </w:rPr>
        <w:t xml:space="preserve">  Which ones involve antibody?</w:t>
      </w:r>
    </w:p>
    <w:p w:rsidR="004B2147" w:rsidRDefault="004B2147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makes an individual more susceptible to Type I?</w:t>
      </w:r>
    </w:p>
    <w:p w:rsidR="004B2147" w:rsidRDefault="004B2147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hygiene hypothesis?</w:t>
      </w:r>
    </w:p>
    <w:p w:rsidR="004B2147" w:rsidRDefault="004B2147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can antibody shots help with Type I hypersensitivity?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chronic inflammation?  What are the causes of chronic inflammation?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Can unprocessed antigen also make its way to lymph node B cells?</w:t>
      </w:r>
    </w:p>
    <w:p w:rsidR="00506284" w:rsidRDefault="004B2147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Effector functions of T cells - </w:t>
      </w:r>
      <w:r w:rsidR="00506284">
        <w:rPr>
          <w:rFonts w:ascii="Comic Sans MS" w:hAnsi="Comic Sans MS"/>
        </w:rPr>
        <w:t>What is perforin?  What are CTLs?  How do they kill cells?</w:t>
      </w:r>
      <w:r>
        <w:rPr>
          <w:rFonts w:ascii="Comic Sans MS" w:hAnsi="Comic Sans MS"/>
        </w:rPr>
        <w:t xml:space="preserve">  Remember how T cells recognize antigen</w:t>
      </w:r>
      <w:bookmarkStart w:id="0" w:name="_GoBack"/>
      <w:bookmarkEnd w:id="0"/>
    </w:p>
    <w:p w:rsidR="00506284" w:rsidRDefault="00506284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do natural killer cells recognize infected cells?</w:t>
      </w:r>
      <w:r w:rsidR="00B0737E">
        <w:rPr>
          <w:rFonts w:ascii="Comic Sans MS" w:hAnsi="Comic Sans MS"/>
        </w:rPr>
        <w:t xml:space="preserve">  What is the balanced signals model?</w:t>
      </w:r>
    </w:p>
    <w:p w:rsidR="004B2147" w:rsidRDefault="004B2147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Describe the 6 antibody-mediated effector functions that were discussed.</w:t>
      </w:r>
    </w:p>
    <w:p w:rsidR="004B2147" w:rsidRPr="004B2147" w:rsidRDefault="004B2147" w:rsidP="004B2147">
      <w:pPr>
        <w:spacing w:after="0"/>
        <w:rPr>
          <w:rFonts w:ascii="Comic Sans MS" w:hAnsi="Comic Sans MS"/>
        </w:rPr>
      </w:pPr>
    </w:p>
    <w:p w:rsidR="004B2147" w:rsidRPr="0026601A" w:rsidRDefault="004B2147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Mucosal immunity – review figures of small and large intestine, respiratory tract.  What cell types are found there?  What is their function?  Why is gut tolerance (homeostasis) important?</w:t>
      </w:r>
    </w:p>
    <w:sectPr w:rsidR="004B2147" w:rsidRPr="0026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0792"/>
    <w:multiLevelType w:val="hybridMultilevel"/>
    <w:tmpl w:val="29A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1A"/>
    <w:rsid w:val="0026601A"/>
    <w:rsid w:val="004B2147"/>
    <w:rsid w:val="00506284"/>
    <w:rsid w:val="00583829"/>
    <w:rsid w:val="00B0737E"/>
    <w:rsid w:val="00B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98626-C6CE-4EF9-80AC-755C169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Jamey Capers</cp:lastModifiedBy>
  <cp:revision>3</cp:revision>
  <dcterms:created xsi:type="dcterms:W3CDTF">2018-09-21T14:42:00Z</dcterms:created>
  <dcterms:modified xsi:type="dcterms:W3CDTF">2018-09-21T14:50:00Z</dcterms:modified>
</cp:coreProperties>
</file>